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901" w:rsidRPr="001F1303" w:rsidRDefault="00D50901" w:rsidP="001F1303">
      <w:pPr>
        <w:widowControl/>
        <w:spacing w:line="400" w:lineRule="exact"/>
        <w:jc w:val="left"/>
        <w:rPr>
          <w:rFonts w:ascii="黑体" w:eastAsia="黑体" w:hAnsi="黑体" w:cs="黑体"/>
          <w:kern w:val="0"/>
          <w:sz w:val="32"/>
          <w:szCs w:val="32"/>
        </w:rPr>
      </w:pPr>
      <w:r w:rsidRPr="001F1303">
        <w:rPr>
          <w:rFonts w:ascii="黑体" w:eastAsia="黑体" w:hAnsi="黑体" w:cs="黑体" w:hint="eastAsia"/>
          <w:kern w:val="0"/>
          <w:sz w:val="32"/>
          <w:szCs w:val="32"/>
        </w:rPr>
        <w:t>附件</w:t>
      </w:r>
      <w:r w:rsidRPr="001F1303">
        <w:rPr>
          <w:rFonts w:ascii="黑体" w:eastAsia="黑体" w:hAnsi="黑体" w:cs="黑体"/>
          <w:kern w:val="0"/>
          <w:sz w:val="32"/>
          <w:szCs w:val="32"/>
        </w:rPr>
        <w:t>:1</w:t>
      </w:r>
    </w:p>
    <w:p w:rsidR="00D50901" w:rsidRPr="001F1303" w:rsidRDefault="00D50901" w:rsidP="001F1303">
      <w:pPr>
        <w:widowControl/>
        <w:spacing w:line="400" w:lineRule="exact"/>
        <w:jc w:val="left"/>
        <w:rPr>
          <w:rFonts w:ascii="黑体" w:eastAsia="黑体" w:hAnsi="黑体" w:cs="黑体"/>
          <w:kern w:val="0"/>
          <w:sz w:val="32"/>
          <w:szCs w:val="32"/>
        </w:rPr>
      </w:pPr>
    </w:p>
    <w:p w:rsidR="00D50901" w:rsidRPr="001F1303" w:rsidRDefault="00D50901" w:rsidP="001F1303">
      <w:pPr>
        <w:widowControl/>
        <w:spacing w:line="500" w:lineRule="exact"/>
        <w:jc w:val="center"/>
        <w:rPr>
          <w:rFonts w:ascii="黑体" w:eastAsia="黑体" w:hAnsi="黑体"/>
          <w:b/>
          <w:bCs/>
          <w:kern w:val="0"/>
          <w:sz w:val="44"/>
          <w:szCs w:val="44"/>
        </w:rPr>
      </w:pPr>
      <w:r w:rsidRPr="001F1303">
        <w:rPr>
          <w:rFonts w:ascii="黑体" w:eastAsia="黑体" w:hAnsi="黑体" w:cs="黑体" w:hint="eastAsia"/>
          <w:b/>
          <w:bCs/>
          <w:kern w:val="0"/>
          <w:sz w:val="44"/>
          <w:szCs w:val="44"/>
        </w:rPr>
        <w:t>本次检验项目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一、糕点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15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（一）抽检依据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GB 2760-2024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《食品安全国家标准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 xml:space="preserve"> 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食品添加剂使用标准》。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15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（二）检验项目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1.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糕点的抽检项目包括苯甲酸及其钠盐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以苯甲酸计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山梨酸及其钾盐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以山梨酸计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糖精钠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以糖精计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防腐剂混合使用时各自用量占其最大使用量的比例之和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甜蜜素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以环己基氨基磺酸计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安赛蜜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脱氢乙酸及其钠盐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以脱氢乙酸计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三氯蔗糖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铝的残留量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干样品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Al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。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2.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面包的抽检项目包括苯甲酸及其钠盐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以苯甲酸计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山梨酸及其钾盐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以山梨酸计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糖精钠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以糖精计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甜蜜素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以环己基氨基磺酸计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安赛蜜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脱氢乙酸及其钠盐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以脱氢乙酸计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防腐剂混合使用时各自用量占其最大使用量的比例之和。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二、粮食加工品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15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（一）抽检依据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GB 2762-2022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《食品安全国家标准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 xml:space="preserve"> 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食品中污染物限量》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,GB 2760-2024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《食品安全国家标准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 xml:space="preserve"> 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食品添加剂使用标准》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食品整治办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[2008]3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号《食品中可能违法添加的非食用物质和易滥用的食品添加剂品种名单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第一批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》。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15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（二）检验项目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1.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生湿面制品的抽检项目包括铅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Pb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苯甲酸及其钠盐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以苯甲酸计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山梨酸及其钾盐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以山梨酸计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硼砂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以硼酸计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甲醛次硫酸氢钠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以甲醛计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二氧化钛。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2.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发酵面制品的抽检项目包括苯甲酸及其钠盐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以苯甲酸计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山梨酸及其钾盐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以山梨酸计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脱氢乙酸及其钠盐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以脱氢乙酸计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甜蜜素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以环己基氨基磺酸计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二氧化钛。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3.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其他谷物粉类制成品的抽检项目包括铝的残留量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干样品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Al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苯甲酸及其钠盐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以苯甲酸计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山梨酸及其钾盐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以山梨酸计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硼砂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以硼酸计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。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三、肉制品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（一）抽检依据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GB 2762-2022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《食品安全国家标准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 xml:space="preserve"> 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食品中污染物限量》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整顿办函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[2011]1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号《食品中可能违法添加的非食用物质和易滥用的食品添加剂品种名单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第五批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》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,GB 2760-2024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《食品安全国家标准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 xml:space="preserve"> 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食品添加剂使用标准》。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15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（二）检验项目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1.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酱卤肉制品的抽检项目包括铅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Pb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镉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Cd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铬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Cr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总砷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As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氯霉素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亚硝酸盐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以亚硝酸钠计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苯甲酸及其钠盐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以苯甲酸计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山梨酸及其钾盐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以山梨酸计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脱氢乙酸及其钠盐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以脱氢乙酸计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糖精钠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以糖精计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胭脂红。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2.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熏烧烤肉制品的抽检项目包括苯并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[a]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芘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,N-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二甲基亚硝胺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亚硝酸盐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以亚硝酸钠计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苯甲酸及其钠盐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以苯甲酸计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山梨酸及其钾盐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以山梨酸计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。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3.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熏煮香肠火腿制品的抽检项目包括亚硝酸盐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以亚硝酸钠计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苯甲酸及其钠盐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以苯甲酸计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山梨酸及其钾盐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以山梨酸计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脱氢乙酸及其钠盐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以脱氢乙酸计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胭脂红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诱惑红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防腐剂混合使用时各自用量占其最大使用量的比例之和。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四、豆制品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15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（一）抽检依据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GB 2762-2022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《食品安全国家标准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 xml:space="preserve"> 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食品中污染物限量》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,GB 2760-2024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《食品安全国家标准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 xml:space="preserve"> 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食品添加剂使用标准》。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15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（二）检验项目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1.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豆干、豆腐、豆皮等的抽检项目包括铅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Pb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苯甲酸及其钠盐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以苯甲酸计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山梨酸及其钾盐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以山梨酸计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脱氢乙酸及其钠盐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以脱氢乙酸计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铝的残留量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干样品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Al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三氯蔗糖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糖精钠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以糖精计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二氧化硫残留量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防腐剂混合使用时各自用量占其最大使用量的比例之和。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2.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大豆蛋白类制品等的抽检项目包括苯甲酸及其钠盐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以苯甲酸计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山梨酸及其钾盐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以山梨酸计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脱氢乙酸及其钠盐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以脱氢乙酸计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糖精钠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以糖精计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铝的残留量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干样品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Al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。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五、调味品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（一）抽检依据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GB 2762-2022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《食品安全国家标准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 xml:space="preserve"> 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食品中污染物限量》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,GB 2760-2024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《食品安全国家标准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 xml:space="preserve"> 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食品添加剂使用标准》。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（二）检验项目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5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1.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辣椒、花椒、辣椒粉、花椒粉的抽检项目包括铅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Pb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脱氢乙酸及其钠盐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以脱氢乙酸计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二氧化硫残留量。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5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六、方便食品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（一）抽检依据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5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GB 2760-2024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《食品安全国家标准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 xml:space="preserve"> 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食品添加剂使用标准》。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（二）检验项目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5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1.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调味面制品的抽检项目包括苯甲酸及其钠盐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以苯甲酸计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山梨酸及其钾盐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以山梨酸计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脱氢乙酸及其钠盐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以脱氢乙酸计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诱惑红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胭脂红。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5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七、蔬菜制品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（一）抽检依据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5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GB 2762-2022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《食品安全国家标准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 xml:space="preserve"> 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食品中污染物限量》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,GB 2760-2024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《食品安全国家标准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 xml:space="preserve"> 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食品添加剂使用标准》。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0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（二）检验项目</w:t>
      </w:r>
    </w:p>
    <w:p w:rsidR="00D50901" w:rsidRPr="001F1303" w:rsidRDefault="00D50901" w:rsidP="001F1303">
      <w:pPr>
        <w:widowControl/>
        <w:adjustRightInd w:val="0"/>
        <w:snapToGrid w:val="0"/>
        <w:spacing w:line="520" w:lineRule="exact"/>
        <w:ind w:firstLineChars="250" w:firstLine="31680"/>
        <w:rPr>
          <w:rFonts w:ascii="仿宋_GB2312" w:eastAsia="仿宋_GB2312" w:hAnsi="黑体"/>
          <w:kern w:val="0"/>
          <w:sz w:val="32"/>
          <w:szCs w:val="32"/>
        </w:rPr>
      </w:pP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1.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酱腌菜的抽检项目包括亚硝酸盐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NaNO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₂计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苯甲酸及其钠盐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以苯甲酸计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山梨酸及其钾盐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以山梨酸计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脱氢乙酸及其钠盐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以脱氢乙酸计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糖精钠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以糖精计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甜蜜素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(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以环己基氨基磺酸计</w:t>
      </w:r>
      <w:r w:rsidRPr="001F1303">
        <w:rPr>
          <w:rFonts w:ascii="仿宋_GB2312" w:eastAsia="仿宋_GB2312" w:hAnsi="黑体" w:cs="仿宋_GB2312"/>
          <w:kern w:val="0"/>
          <w:sz w:val="32"/>
          <w:szCs w:val="32"/>
        </w:rPr>
        <w:t>),</w:t>
      </w:r>
      <w:r w:rsidRPr="001F1303">
        <w:rPr>
          <w:rFonts w:ascii="仿宋_GB2312" w:eastAsia="仿宋_GB2312" w:hAnsi="黑体" w:cs="仿宋_GB2312" w:hint="eastAsia"/>
          <w:kern w:val="0"/>
          <w:sz w:val="32"/>
          <w:szCs w:val="32"/>
        </w:rPr>
        <w:t>阿斯巴甜。</w:t>
      </w:r>
      <w:bookmarkStart w:id="0" w:name="_GoBack"/>
      <w:bookmarkEnd w:id="0"/>
    </w:p>
    <w:sectPr w:rsidR="00D50901" w:rsidRPr="001F1303" w:rsidSect="00E95B02">
      <w:footerReference w:type="default" r:id="rId6"/>
      <w:pgSz w:w="11906" w:h="16838"/>
      <w:pgMar w:top="1701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901" w:rsidRDefault="00D50901" w:rsidP="00E95B02">
      <w:r>
        <w:separator/>
      </w:r>
    </w:p>
  </w:endnote>
  <w:endnote w:type="continuationSeparator" w:id="0">
    <w:p w:rsidR="00D50901" w:rsidRDefault="00D50901" w:rsidP="00E95B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um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901" w:rsidRDefault="00D50901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901" w:rsidRDefault="00D50901" w:rsidP="00E95B02">
      <w:r>
        <w:separator/>
      </w:r>
    </w:p>
  </w:footnote>
  <w:footnote w:type="continuationSeparator" w:id="0">
    <w:p w:rsidR="00D50901" w:rsidRDefault="00D50901" w:rsidP="00E95B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YjYxMmRiZDNmZDhmZTI0NTU3ZDk3N2ZhNzgzZDUwOGUifQ=="/>
  </w:docVars>
  <w:rsids>
    <w:rsidRoot w:val="00CE225E"/>
    <w:rsid w:val="001712A0"/>
    <w:rsid w:val="001E22EE"/>
    <w:rsid w:val="001F1303"/>
    <w:rsid w:val="00256594"/>
    <w:rsid w:val="002907DA"/>
    <w:rsid w:val="00290C93"/>
    <w:rsid w:val="002E4A7E"/>
    <w:rsid w:val="00332594"/>
    <w:rsid w:val="00384AED"/>
    <w:rsid w:val="00392062"/>
    <w:rsid w:val="005932B3"/>
    <w:rsid w:val="006D0526"/>
    <w:rsid w:val="006D6591"/>
    <w:rsid w:val="006F5C9C"/>
    <w:rsid w:val="007B0702"/>
    <w:rsid w:val="009138F7"/>
    <w:rsid w:val="00981FC4"/>
    <w:rsid w:val="00991999"/>
    <w:rsid w:val="009C355C"/>
    <w:rsid w:val="00A80DAA"/>
    <w:rsid w:val="00AD594C"/>
    <w:rsid w:val="00B17CBA"/>
    <w:rsid w:val="00BA56B9"/>
    <w:rsid w:val="00C35ECD"/>
    <w:rsid w:val="00CA4A3B"/>
    <w:rsid w:val="00CA4F92"/>
    <w:rsid w:val="00CE225E"/>
    <w:rsid w:val="00D50901"/>
    <w:rsid w:val="00D82DCE"/>
    <w:rsid w:val="00DE6855"/>
    <w:rsid w:val="00DF1A69"/>
    <w:rsid w:val="00E95974"/>
    <w:rsid w:val="00E95B02"/>
    <w:rsid w:val="00EC0D2D"/>
    <w:rsid w:val="00F83C41"/>
    <w:rsid w:val="01474160"/>
    <w:rsid w:val="014966A5"/>
    <w:rsid w:val="01761E20"/>
    <w:rsid w:val="01807C94"/>
    <w:rsid w:val="074B7626"/>
    <w:rsid w:val="08460E78"/>
    <w:rsid w:val="08BB2398"/>
    <w:rsid w:val="093C5049"/>
    <w:rsid w:val="0C2A6B34"/>
    <w:rsid w:val="0C4A6383"/>
    <w:rsid w:val="0D7266A3"/>
    <w:rsid w:val="0DD23CD3"/>
    <w:rsid w:val="0F156355"/>
    <w:rsid w:val="105F1A99"/>
    <w:rsid w:val="10F969C3"/>
    <w:rsid w:val="13770032"/>
    <w:rsid w:val="138C03A5"/>
    <w:rsid w:val="151851B4"/>
    <w:rsid w:val="15BF6663"/>
    <w:rsid w:val="183B1756"/>
    <w:rsid w:val="1B545A31"/>
    <w:rsid w:val="1B57788F"/>
    <w:rsid w:val="1B80281E"/>
    <w:rsid w:val="1C7E4124"/>
    <w:rsid w:val="1FA038E9"/>
    <w:rsid w:val="1FAD7C53"/>
    <w:rsid w:val="1FE62DA6"/>
    <w:rsid w:val="22FC7365"/>
    <w:rsid w:val="23F2657D"/>
    <w:rsid w:val="25CA3C80"/>
    <w:rsid w:val="25D22925"/>
    <w:rsid w:val="25F77FC7"/>
    <w:rsid w:val="26857297"/>
    <w:rsid w:val="2A045265"/>
    <w:rsid w:val="2A07545B"/>
    <w:rsid w:val="2B3D4F7A"/>
    <w:rsid w:val="2BFC7D6A"/>
    <w:rsid w:val="2D644CFD"/>
    <w:rsid w:val="2E5332FF"/>
    <w:rsid w:val="2F72076E"/>
    <w:rsid w:val="3266353D"/>
    <w:rsid w:val="3326769E"/>
    <w:rsid w:val="34BD4A02"/>
    <w:rsid w:val="35E055F4"/>
    <w:rsid w:val="3665021A"/>
    <w:rsid w:val="377B7005"/>
    <w:rsid w:val="38917ACB"/>
    <w:rsid w:val="3A7737A8"/>
    <w:rsid w:val="3AA8034C"/>
    <w:rsid w:val="3AD015C1"/>
    <w:rsid w:val="3CFA6F88"/>
    <w:rsid w:val="3E050F0C"/>
    <w:rsid w:val="3E3F4878"/>
    <w:rsid w:val="40110196"/>
    <w:rsid w:val="40194A53"/>
    <w:rsid w:val="41083B3B"/>
    <w:rsid w:val="42AD7897"/>
    <w:rsid w:val="42CD5FD2"/>
    <w:rsid w:val="42EB5CA7"/>
    <w:rsid w:val="4405795F"/>
    <w:rsid w:val="44727C49"/>
    <w:rsid w:val="46506984"/>
    <w:rsid w:val="49C21473"/>
    <w:rsid w:val="4B137FF9"/>
    <w:rsid w:val="4B3D0E70"/>
    <w:rsid w:val="4B8306CD"/>
    <w:rsid w:val="4B8C1BC6"/>
    <w:rsid w:val="4FCB5037"/>
    <w:rsid w:val="506D6934"/>
    <w:rsid w:val="50A73037"/>
    <w:rsid w:val="50D71629"/>
    <w:rsid w:val="53483B17"/>
    <w:rsid w:val="559F2C3D"/>
    <w:rsid w:val="56AA0F37"/>
    <w:rsid w:val="587A4EC7"/>
    <w:rsid w:val="59FC1555"/>
    <w:rsid w:val="5AC27828"/>
    <w:rsid w:val="5D2D0F82"/>
    <w:rsid w:val="5F8D504F"/>
    <w:rsid w:val="5F9A35D7"/>
    <w:rsid w:val="5FA07832"/>
    <w:rsid w:val="5FD7231D"/>
    <w:rsid w:val="615B3272"/>
    <w:rsid w:val="620231AA"/>
    <w:rsid w:val="63401656"/>
    <w:rsid w:val="65BA3409"/>
    <w:rsid w:val="66891BC6"/>
    <w:rsid w:val="6A733027"/>
    <w:rsid w:val="6D480CE8"/>
    <w:rsid w:val="700E1B3E"/>
    <w:rsid w:val="7197405F"/>
    <w:rsid w:val="71E0402C"/>
    <w:rsid w:val="72851CD5"/>
    <w:rsid w:val="75917501"/>
    <w:rsid w:val="75C25371"/>
    <w:rsid w:val="76B44535"/>
    <w:rsid w:val="777D04A5"/>
    <w:rsid w:val="79B76488"/>
    <w:rsid w:val="79E37CEA"/>
    <w:rsid w:val="7D6F1EA1"/>
    <w:rsid w:val="7F4921FB"/>
    <w:rsid w:val="7FDD1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E95B02"/>
    <w:pPr>
      <w:widowControl w:val="0"/>
      <w:jc w:val="both"/>
    </w:pPr>
    <w:rPr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B02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0380"/>
    <w:rPr>
      <w:b/>
      <w:bCs/>
      <w:kern w:val="44"/>
      <w:sz w:val="44"/>
      <w:szCs w:val="44"/>
    </w:rPr>
  </w:style>
  <w:style w:type="paragraph" w:styleId="BodyText">
    <w:name w:val="Body Text"/>
    <w:basedOn w:val="Normal"/>
    <w:link w:val="BodyTextChar"/>
    <w:uiPriority w:val="99"/>
    <w:rsid w:val="00E95B02"/>
  </w:style>
  <w:style w:type="character" w:customStyle="1" w:styleId="BodyTextChar">
    <w:name w:val="Body Text Char"/>
    <w:basedOn w:val="DefaultParagraphFont"/>
    <w:link w:val="BodyText"/>
    <w:uiPriority w:val="99"/>
    <w:semiHidden/>
    <w:rsid w:val="004C0380"/>
    <w:rPr>
      <w:szCs w:val="21"/>
    </w:rPr>
  </w:style>
  <w:style w:type="paragraph" w:styleId="NormalIndent">
    <w:name w:val="Normal Indent"/>
    <w:basedOn w:val="Normal"/>
    <w:uiPriority w:val="99"/>
    <w:rsid w:val="00E95B02"/>
    <w:pPr>
      <w:ind w:firstLineChars="200" w:firstLine="420"/>
    </w:pPr>
  </w:style>
  <w:style w:type="paragraph" w:styleId="Footer">
    <w:name w:val="footer"/>
    <w:basedOn w:val="Normal"/>
    <w:link w:val="FooterChar"/>
    <w:uiPriority w:val="99"/>
    <w:rsid w:val="00E95B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C0380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E95B0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C0380"/>
    <w:rPr>
      <w:sz w:val="18"/>
      <w:szCs w:val="18"/>
    </w:rPr>
  </w:style>
  <w:style w:type="table" w:styleId="TableGrid">
    <w:name w:val="Table Grid"/>
    <w:basedOn w:val="TableNormal"/>
    <w:uiPriority w:val="99"/>
    <w:rsid w:val="00E95B02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E95B02"/>
    <w:rPr>
      <w:b/>
      <w:bCs/>
    </w:rPr>
  </w:style>
  <w:style w:type="character" w:customStyle="1" w:styleId="font11">
    <w:name w:val="font11"/>
    <w:basedOn w:val="DefaultParagraphFont"/>
    <w:uiPriority w:val="99"/>
    <w:rsid w:val="00E95B02"/>
    <w:rPr>
      <w:rFonts w:ascii="宋体" w:eastAsia="宋体" w:hAnsi="宋体" w:cs="宋体"/>
      <w:color w:val="000000"/>
      <w:sz w:val="20"/>
      <w:szCs w:val="20"/>
      <w:u w:val="none"/>
    </w:rPr>
  </w:style>
  <w:style w:type="character" w:customStyle="1" w:styleId="font51">
    <w:name w:val="font51"/>
    <w:basedOn w:val="DefaultParagraphFont"/>
    <w:uiPriority w:val="99"/>
    <w:rsid w:val="00E95B02"/>
    <w:rPr>
      <w:rFonts w:ascii="Times New Roman" w:hAnsi="Times New Roman" w:cs="Times New Roman"/>
      <w:color w:val="000000"/>
      <w:sz w:val="18"/>
      <w:szCs w:val="18"/>
      <w:u w:val="none"/>
      <w:vertAlign w:val="subscript"/>
    </w:rPr>
  </w:style>
  <w:style w:type="character" w:customStyle="1" w:styleId="font71">
    <w:name w:val="font71"/>
    <w:basedOn w:val="DefaultParagraphFont"/>
    <w:uiPriority w:val="99"/>
    <w:rsid w:val="00E95B02"/>
    <w:rPr>
      <w:rFonts w:ascii="宋体" w:eastAsia="宋体" w:hAnsi="宋体" w:cs="宋体"/>
      <w:b/>
      <w:bCs/>
      <w:color w:val="000000"/>
      <w:sz w:val="20"/>
      <w:szCs w:val="20"/>
      <w:u w:val="none"/>
      <w:vertAlign w:val="sub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4</Pages>
  <Words>286</Words>
  <Characters>1636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39</cp:revision>
  <cp:lastPrinted>2021-11-03T01:04:00Z</cp:lastPrinted>
  <dcterms:created xsi:type="dcterms:W3CDTF">2023-08-16T07:30:00Z</dcterms:created>
  <dcterms:modified xsi:type="dcterms:W3CDTF">2026-08-24T03:37:00Z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4B9EE911D5814E61B862A7EFF4DFE2D6</vt:lpwstr>
  </property>
  <property fmtid="{D5CDD505-2E9C-101B-9397-08002B2CF9AE}" pid="4" name="KSOTemplateDocerSaveRecord">
    <vt:lpwstr>eyJoZGlkIjoiYWJiZTJhMTQ0YzEzNjE1MDdiMTcyM2U5ZjIzNmIyNDEiLCJ1c2VySWQiOiIxNTU4MDU2OTEyIn0=</vt:lpwstr>
  </property>
</Properties>
</file>